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B1B" w:rsidRPr="008C642E" w:rsidRDefault="009A4B1B" w:rsidP="009A4B1B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28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99"/>
        <w:gridCol w:w="1711"/>
        <w:gridCol w:w="683"/>
        <w:gridCol w:w="1712"/>
        <w:gridCol w:w="272"/>
        <w:gridCol w:w="1854"/>
        <w:gridCol w:w="279"/>
        <w:gridCol w:w="1894"/>
        <w:gridCol w:w="2212"/>
        <w:gridCol w:w="1049"/>
        <w:gridCol w:w="1482"/>
        <w:gridCol w:w="1436"/>
      </w:tblGrid>
      <w:tr w:rsidR="00C02CA3" w:rsidRPr="008C642E" w:rsidTr="00C02CA3">
        <w:trPr>
          <w:trHeight w:val="195"/>
        </w:trPr>
        <w:tc>
          <w:tcPr>
            <w:tcW w:w="1528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Всеобщая история. Ист</w:t>
            </w:r>
            <w:r w:rsid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ория Средних веков. 6 класс (26</w:t>
            </w: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часов)</w:t>
            </w:r>
          </w:p>
        </w:tc>
      </w:tr>
      <w:tr w:rsidR="00C02CA3" w:rsidRPr="008C642E" w:rsidTr="00C02CA3"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№ урока</w:t>
            </w: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Название тем и уроков</w:t>
            </w:r>
          </w:p>
        </w:tc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Кол-во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часов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Содержание</w:t>
            </w:r>
          </w:p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(основные понятия)</w:t>
            </w:r>
          </w:p>
        </w:tc>
        <w:tc>
          <w:tcPr>
            <w:tcW w:w="62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Компетенции</w:t>
            </w:r>
          </w:p>
        </w:tc>
        <w:tc>
          <w:tcPr>
            <w:tcW w:w="10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Дом. задание</w:t>
            </w:r>
          </w:p>
        </w:tc>
        <w:tc>
          <w:tcPr>
            <w:tcW w:w="14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Календарные сроки</w:t>
            </w:r>
          </w:p>
        </w:tc>
        <w:tc>
          <w:tcPr>
            <w:tcW w:w="1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Корректировка</w:t>
            </w:r>
          </w:p>
        </w:tc>
      </w:tr>
      <w:tr w:rsidR="00C02CA3" w:rsidRPr="008C642E" w:rsidTr="00C02CA3">
        <w:tc>
          <w:tcPr>
            <w:tcW w:w="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C02CA3" w:rsidRPr="008C642E" w:rsidRDefault="00C02CA3" w:rsidP="00C02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C02CA3" w:rsidRPr="008C642E" w:rsidRDefault="00C02CA3" w:rsidP="00C02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C02CA3" w:rsidRPr="008C642E" w:rsidRDefault="00C02CA3" w:rsidP="00C02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C02CA3" w:rsidRPr="008C642E" w:rsidRDefault="00C02CA3" w:rsidP="00C02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личностные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предметные</w:t>
            </w:r>
          </w:p>
        </w:tc>
        <w:tc>
          <w:tcPr>
            <w:tcW w:w="1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02CA3" w:rsidRPr="008C642E" w:rsidRDefault="00C02CA3" w:rsidP="00C02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02CA3" w:rsidRPr="008C642E" w:rsidRDefault="00C02CA3" w:rsidP="00C02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02CA3" w:rsidRPr="008C642E" w:rsidRDefault="00C02CA3" w:rsidP="00C02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C02CA3">
        <w:trPr>
          <w:trHeight w:val="150"/>
        </w:trPr>
        <w:tc>
          <w:tcPr>
            <w:tcW w:w="1528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C02CA3">
        <w:trPr>
          <w:trHeight w:val="105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105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Введение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10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C02CA3">
        <w:trPr>
          <w:trHeight w:val="4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Что изучает Средневековье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Средневековье: раннее, расцвет, закат. Исторические источники средневековья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Осознание необходимости знать о непрерывности истории, ее закономерности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устанавливать причинно-следственные связи и делать выводы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овладение целостными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представления-ми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об историческом пути народов и всего человечества;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понимать значимость исторического времени в рамках истории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Стр. 7-11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C02CA3">
        <w:trPr>
          <w:trHeight w:val="4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I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Становление средневековой Европы (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VI-XIвека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)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C02CA3">
        <w:trPr>
          <w:trHeight w:val="268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Образование варварских королевств. Государство франков в VI-VIII веках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Великое переселение народов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Феод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Феодал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Вассал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формирование осознанного, уважительного и доброжелательного отношения к истории, культуре, религии, традициям</w:t>
            </w:r>
          </w:p>
        </w:tc>
        <w:tc>
          <w:tcPr>
            <w:tcW w:w="2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умение  определять понятия, создавать обобщения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умение устанавливать аналогии, причинно-следственные связи, строить  логическое рассуждение, </w:t>
            </w: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умозаключение по аналогии и делать выводы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 xml:space="preserve">формирование основ гражданской,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этнонацио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нальной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, социальной, культурной самоидентификации личности обучающегося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овладение целостными представлениями об </w:t>
            </w: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историческом пути народов всего человечества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§ 1, 2 вопросы, рабочая тетрадь, карточки с датами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C02CA3" w:rsidRPr="008C642E" w:rsidRDefault="00C02CA3" w:rsidP="00C02CA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W w:w="1528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95"/>
        <w:gridCol w:w="1679"/>
        <w:gridCol w:w="705"/>
        <w:gridCol w:w="1704"/>
        <w:gridCol w:w="2126"/>
        <w:gridCol w:w="8"/>
        <w:gridCol w:w="2126"/>
        <w:gridCol w:w="2199"/>
        <w:gridCol w:w="72"/>
        <w:gridCol w:w="1134"/>
        <w:gridCol w:w="1417"/>
        <w:gridCol w:w="1418"/>
      </w:tblGrid>
      <w:tr w:rsidR="00370D27" w:rsidRPr="008C642E" w:rsidTr="00370D27">
        <w:trPr>
          <w:trHeight w:val="3435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3.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Возникновение и распад империи Карла Великого.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Империя,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Верденский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раздел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умение обобщать факты, строить логические цепочки;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уметь выстраивать генеалогическую цепочку</w:t>
            </w: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овладение целостными представлениями об историческом пути народов всего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§ 3, с. 18, вопрос №4, подготовить сообщение «как возникло скотоводство»; вопросы, рабочая тетрадь, карточки с датами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70D27" w:rsidRPr="008C642E" w:rsidTr="00370D27">
        <w:trPr>
          <w:trHeight w:val="2685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Феодальная раздробленность Западной Европы в IX – XI вв.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Феодальная раздробленность, феод, феодал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освоение гуманистических традиций и ценностей общества, уважение прав и свобод человека</w:t>
            </w:r>
          </w:p>
        </w:tc>
        <w:tc>
          <w:tcPr>
            <w:tcW w:w="2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умение строить  логическое рассуждение, умозаключение; уметь выстраивать иерархическую лестницу</w:t>
            </w: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приобретение опыта историко-культурного,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цивилизационного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подхода к оценке социальных явлений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§ 4, вопросы, рабочая тетрадь, карточки с датами;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подготовить сообщение о нравах и верованиях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норман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70D27" w:rsidRPr="008C642E" w:rsidTr="00370D27">
        <w:trPr>
          <w:trHeight w:val="60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Англия в раннее Средневековье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норманны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формирование осознанного, уважительного и доброжелательного </w:t>
            </w: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отношения к истории, культуре, религии, традициям</w:t>
            </w:r>
          </w:p>
        </w:tc>
        <w:tc>
          <w:tcPr>
            <w:tcW w:w="2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 xml:space="preserve">владение умениями работать с учебной и внешкольной </w:t>
            </w: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информацией</w:t>
            </w: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 xml:space="preserve">овладение целостными представлениями об историческом пути </w:t>
            </w: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народов всего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 xml:space="preserve">§ 5, вопросы, рабочая тетрадь, </w:t>
            </w: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карточки с датами;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К/к ;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подг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. к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провер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 работе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70D27" w:rsidRPr="008C642E" w:rsidTr="00370D27">
        <w:trPr>
          <w:trHeight w:val="1110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lastRenderedPageBreak/>
              <w:t>II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Византийская империя и славяне в VI-XI 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70D27" w:rsidRPr="008C642E" w:rsidTr="00370D27">
        <w:trPr>
          <w:trHeight w:val="2925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Византия при Юстиниане. Борьба империи с внешними врагами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Скипетр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Канон, мозаика, алтарь, смальта, икона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освоение гуманистических традиций и ценностей общества, уважение прав и свобод человека</w:t>
            </w:r>
          </w:p>
        </w:tc>
        <w:tc>
          <w:tcPr>
            <w:tcW w:w="2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формулировать и обосновывать выводы</w:t>
            </w: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Умения изучать, систематизировать информацию из различных источников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§ 6, 7 вопросы, рабочая тетрадь, карточки с датами;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составить презентацию по теме: «Культурные памятники Византии»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70D27" w:rsidRPr="008C642E" w:rsidTr="00370D27">
        <w:trPr>
          <w:trHeight w:val="1050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7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Культура Византии. Наследие Византии в культуре </w:t>
            </w: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 xml:space="preserve">России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1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Ветви славян, племена, вече</w:t>
            </w:r>
          </w:p>
        </w:tc>
        <w:tc>
          <w:tcPr>
            <w:tcW w:w="2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уважение к культуре своего;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чувство гордости и патриотизма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устанавливать причинно-следственные связи и делать выводы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способность исторического анализа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§ 8, вопросы, рабочая тетрадь, карточки </w:t>
            </w: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с датами;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C02CA3" w:rsidRPr="008C642E" w:rsidRDefault="00C02CA3" w:rsidP="00C02CA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W w:w="1528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23"/>
        <w:gridCol w:w="1660"/>
        <w:gridCol w:w="709"/>
        <w:gridCol w:w="1701"/>
        <w:gridCol w:w="2126"/>
        <w:gridCol w:w="2127"/>
        <w:gridCol w:w="2213"/>
        <w:gridCol w:w="1189"/>
        <w:gridCol w:w="1417"/>
        <w:gridCol w:w="1418"/>
      </w:tblGrid>
      <w:tr w:rsidR="00C02CA3" w:rsidRPr="008C642E" w:rsidTr="00370D27">
        <w:trPr>
          <w:trHeight w:val="30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III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Арабы в VI – XI вв.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370D27">
        <w:trPr>
          <w:trHeight w:val="351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8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Возникновение ислама. Арабский халифат и его распад. 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Культура стран халифата.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Ислам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Коран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Шариат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Халиф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Имам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Везир</w:t>
            </w:r>
            <w:proofErr w:type="spellEnd"/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Сунниты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Шииты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Мечеть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Медресе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минарет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понимание культурного многообразия мира, уважение к культуре своего и других народов, толерантность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устанавливать причинно-следственные связи и делать выводы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способность исторического анализа для раскрытия сущности и значения событий и явлений прошлого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§ 9, 10 вопросы, рабочая тетрадь, карточки с датами;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Подготовить сообщение по теме: «Что миру подарили арабы?»; к/к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370D27">
        <w:trPr>
          <w:trHeight w:val="57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IV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Феодалы и крестьяне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370D27">
        <w:trPr>
          <w:trHeight w:val="57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9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Средневековая деревня и ее обитатели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Повинности, барщина, оброк, натуральное хозяйство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осознание значения семьи в жизни человека и общества, принятие ценности семейной жизни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Умение формулировать, аргументировать и отстаивать своё мнение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Уметь подтверждать выводы примерами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§ 11, вопросы, рабочая тетрадь, карточки с датами;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370D27">
        <w:trPr>
          <w:trHeight w:val="2055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 рыцарском замке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Замок, паж, рыцарь, латы, забрало, турнир, герб, девиз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формирование нравственных чувств и нравственного поведения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умение оценивать правильность выполнения учебной задачи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умение понимать законы «Рыцарской чести»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§ 12, вопросы, рабочая тетрадь, карточки с датами;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придумать девиз и герб семьи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370D27">
        <w:trPr>
          <w:trHeight w:val="855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V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Средневековый город в Западной и Центральной Европе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370D27">
        <w:trPr>
          <w:trHeight w:val="3375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Формирование средневековых городов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Коммуна, самоуправление, мастер, шедевр, цехи, гильдии, товарное хозяйство, фактории, ростовщики, банк.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устанавливать причинно-следственные связи и делать выводы</w:t>
            </w:r>
          </w:p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Умение характеризовать условия и образ жизни, занятия людей населявших города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§ 13, вопросы, рабочая тетрадь, карточки с датами;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Составить таблицу «+» и «-» жизни в средневековом городе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370D27">
        <w:trPr>
          <w:trHeight w:val="2055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Торговля в Средние века. Горожане и их образ жизни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Патриции, бюргеры, ратуша, интеллигенция, мистерия, городское сословие, </w:t>
            </w: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гильдия, город-республика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освоение гуманистических традиций и ценностей общества, уважение прав и свобод человека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строить  логическое рассуждение, делать выводы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Умение характеризовать условия и образ жизни горожан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§ 14, 15 вопросы, рабочая тетрадь, карточки с датами;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подготови</w:t>
            </w: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ть презентацию о городах: Генуя, Венеция, Париж, Кельн (по выбору)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C02CA3" w:rsidRPr="008C642E" w:rsidRDefault="00C02CA3" w:rsidP="00C02CA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W w:w="154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99"/>
        <w:gridCol w:w="1719"/>
        <w:gridCol w:w="683"/>
        <w:gridCol w:w="2134"/>
        <w:gridCol w:w="1888"/>
        <w:gridCol w:w="2171"/>
        <w:gridCol w:w="1965"/>
        <w:gridCol w:w="1647"/>
        <w:gridCol w:w="761"/>
        <w:gridCol w:w="1783"/>
      </w:tblGrid>
      <w:tr w:rsidR="00C02CA3" w:rsidRPr="008C642E" w:rsidTr="00C02CA3">
        <w:trPr>
          <w:trHeight w:val="1215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VI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Католическая церковь в XI - XIII вв. Крестовые походы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2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C02CA3">
        <w:trPr>
          <w:trHeight w:val="1215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13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Могущество папской власти.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Католическая церковь и еретики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Католическая, православная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церкви, индульгенция, десятина,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реликвии, мощи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еретики, инквизиция, отлучение от церкви, ордена францисканцев доминиканцев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понимание культурного многообразия мира, уважение к культуре своего и других народов, толерантность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Умение создавать аналогии, 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знать особенности религиозных верований католической церкви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§ 16, вопросы, рабочая тетрадь, карточки с датами;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C02CA3">
        <w:trPr>
          <w:trHeight w:val="120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14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Крестовые походы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Орден тамплиеров, госпитальеров, Тевтонский орден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освоение гуманистических традиций современного общества, уважение прав и свобод человека;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воспитание уважения к историческому наследию Уметь работать с исторической картой, текстом учебника и историческими </w:t>
            </w: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источниками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 xml:space="preserve">§ 17, вопросы, рабочая тетрадь, карточки с датами; заполнить таблицу «Крестовые походы», </w:t>
            </w: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 xml:space="preserve">сделать вывод; к/к. Подготовиться к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пров.работе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по § 11 - 17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C02CA3" w:rsidRPr="008C642E" w:rsidRDefault="00C02CA3" w:rsidP="00C02CA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W w:w="15424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00"/>
        <w:gridCol w:w="1825"/>
        <w:gridCol w:w="709"/>
        <w:gridCol w:w="1984"/>
        <w:gridCol w:w="1985"/>
        <w:gridCol w:w="2126"/>
        <w:gridCol w:w="1985"/>
        <w:gridCol w:w="1574"/>
        <w:gridCol w:w="835"/>
        <w:gridCol w:w="1701"/>
      </w:tblGrid>
      <w:tr w:rsidR="00C02CA3" w:rsidRPr="008C642E" w:rsidTr="00C02CA3">
        <w:trPr>
          <w:trHeight w:val="130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15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Обобщающий урок по теме «Средневековое общество и католическая церковь в XI-XIII веках»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КР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строить  логическое рассуждение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C02CA3">
        <w:trPr>
          <w:trHeight w:val="88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VII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Образование централизованных государств в Западной Европе (XI - XV вв.)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C02CA3">
        <w:trPr>
          <w:trHeight w:val="199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16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Как происходило объединение Франции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Централизованное государство, Генеральные штаты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понимание культурного многообразия мира, уважение к культуре других народов, толерантность.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умение самостоятельно планировать пути  достижения целей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воспитание уважения к историческому наследию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§ 18, вопросы, рабочая тетрадь, карточки с датами;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C02CA3">
        <w:trPr>
          <w:trHeight w:val="259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17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Что англичане считают началом своих свобод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Хартия, парламент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уважение прав и свобод человека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строить  логическое рассуждение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развитие умений, сопоставлять содержащуюся в различных источниках информацию о причинах, последствиях, борьбы за свободу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§ 19, вопросы, рабочая тетрадь, карточки с датами;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C02CA3" w:rsidRPr="008C642E" w:rsidRDefault="00C02CA3" w:rsidP="00C02CA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W w:w="154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31"/>
        <w:gridCol w:w="2031"/>
        <w:gridCol w:w="594"/>
        <w:gridCol w:w="88"/>
        <w:gridCol w:w="1874"/>
        <w:gridCol w:w="130"/>
        <w:gridCol w:w="1888"/>
        <w:gridCol w:w="1855"/>
        <w:gridCol w:w="238"/>
        <w:gridCol w:w="1891"/>
        <w:gridCol w:w="94"/>
        <w:gridCol w:w="1553"/>
        <w:gridCol w:w="831"/>
        <w:gridCol w:w="1748"/>
        <w:gridCol w:w="34"/>
      </w:tblGrid>
      <w:tr w:rsidR="00C02CA3" w:rsidRPr="008C642E" w:rsidTr="00370D27">
        <w:trPr>
          <w:gridAfter w:val="1"/>
          <w:wAfter w:w="34" w:type="dxa"/>
          <w:trHeight w:val="3465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18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Столетняя война Усиление королевской власти в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к.XV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века во Франции и Англии.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Партизанская война</w:t>
            </w:r>
          </w:p>
        </w:tc>
        <w:tc>
          <w:tcPr>
            <w:tcW w:w="2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уважение к культуре других народов, толерантность.</w:t>
            </w:r>
          </w:p>
        </w:tc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владение устной монологической контекстной речью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воспитание уважения к историческому наследию Уметь работать с исторической картой, текстом учебника и историческими источниками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§ 20, 21вопросы, рабочая тетрадь, карточки с датами; ответить на вопрос « в чем состоял подвиг Жанны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'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Арк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?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370D27">
        <w:trPr>
          <w:gridAfter w:val="1"/>
          <w:wAfter w:w="34" w:type="dxa"/>
          <w:trHeight w:val="198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19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Реконкиста и образование централизованных государств Пиренейского полуострова 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Реконкиста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кортесы</w:t>
            </w:r>
          </w:p>
        </w:tc>
        <w:tc>
          <w:tcPr>
            <w:tcW w:w="2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освоение гуманистических традиций и ценностей общества, уважение прав и свобод человека</w:t>
            </w:r>
          </w:p>
        </w:tc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анализировать и обобщать факты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Умение извлекать из исторических источников информацию о восстаниях во Франции и Англии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§22,23 вопросы, рабочая тетрадь, карточки с датами;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C02CA3">
        <w:trPr>
          <w:trHeight w:val="1095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VIII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Славянские государства и Византия в XIV - XV вв.</w:t>
            </w:r>
          </w:p>
        </w:tc>
        <w:tc>
          <w:tcPr>
            <w:tcW w:w="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2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C02CA3">
        <w:trPr>
          <w:trHeight w:val="108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20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Гуситское движение в Чехии</w:t>
            </w:r>
          </w:p>
        </w:tc>
        <w:tc>
          <w:tcPr>
            <w:tcW w:w="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Уния, табориты,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способность к определению своей позиции и ответственному поведению в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обществе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формулировать, аргументировать и отстаивать своё мнение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Уметь самостоятельно строить рассказ на основе одного -двух источников знаний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§ 24, вопросы, рабочая тетрадь, карточки с датами; составить план - конспект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C02CA3" w:rsidRPr="008C642E" w:rsidRDefault="00C02CA3" w:rsidP="00C02CA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W w:w="1545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3"/>
        <w:gridCol w:w="2054"/>
        <w:gridCol w:w="709"/>
        <w:gridCol w:w="1984"/>
        <w:gridCol w:w="1843"/>
        <w:gridCol w:w="1843"/>
        <w:gridCol w:w="2141"/>
        <w:gridCol w:w="1874"/>
        <w:gridCol w:w="878"/>
        <w:gridCol w:w="1511"/>
      </w:tblGrid>
      <w:tr w:rsidR="00C02CA3" w:rsidRPr="008C642E" w:rsidTr="00370D27">
        <w:trPr>
          <w:trHeight w:val="2325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21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Завоевания турками – османами Балканского полуострова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янычар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уважение прав и свобод человека;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владение умениями работать с учебной и внешкольной информацией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Уметь правильно читать несложные карты и картосхемы с опорой на их легенду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§ 25, вопросы, рабочая тетрадь, карточки с датами; составить кроссворд по теме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370D27">
        <w:trPr>
          <w:trHeight w:val="495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IX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Культура Западной Европы в Средние 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370D27">
        <w:trPr>
          <w:trHeight w:val="480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Средневековое образование,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философия, литература и искусство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Университеты, рационализм, мистика, схоластика, романский и готический стиль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формирование целостного мировоззрения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формулировать, аргументировать и отстаивать своё мнение, владение устной монологической контекстной речью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Формирование идей мира и взаимопонимания между народами, людьми разных культур, развитие умений искать, анализировать, сопоставлять и оценивать содержащуюся в различных источниках информацию о событиях и явлениях прошлого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§ 26, 27, 28, подготовить презентацию в рамках данной темы по выбору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C02CA3" w:rsidRPr="008C642E" w:rsidRDefault="00C02CA3" w:rsidP="00C02CA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W w:w="154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99"/>
        <w:gridCol w:w="1765"/>
        <w:gridCol w:w="683"/>
        <w:gridCol w:w="2100"/>
        <w:gridCol w:w="2126"/>
        <w:gridCol w:w="1822"/>
        <w:gridCol w:w="1911"/>
        <w:gridCol w:w="1687"/>
        <w:gridCol w:w="874"/>
        <w:gridCol w:w="1783"/>
      </w:tblGrid>
      <w:tr w:rsidR="00C02CA3" w:rsidRPr="008C642E" w:rsidTr="00C02CA3">
        <w:trPr>
          <w:trHeight w:val="2895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23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Культура Раннего Возрождения в Италии. Научные открытия и изобретения.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Книгопечатание, Возрождение, гуманизм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развитие эстетического сознания через освоение художественного наследия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мира,  творческой деятельности эстетического характера.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владение умениями работать с учебной и внешкольной информацией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§29 – 30, составить викторину в рамках темы по культуре Зап.Европы в Средние века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C02CA3">
        <w:trPr>
          <w:trHeight w:val="147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X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Народы Азии, Америки и Африки в Средние века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C02CA3">
        <w:trPr>
          <w:trHeight w:val="1455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24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Средневековая Азия: Китай, Индия, Япония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пагоды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Варны, касты, Великий шелковый путь,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сёгун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, буддизм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формирование осознанного, уважительного и доброжелательного отношения к другому человеку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представлять результаты своей деятельности в форме сравнительной таблицы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Уметь самостоятельно строить рассказ на основе одного -двух источников знаний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§31, вопросы, рабочая тетрадь, карточки с датами составить сравнительную таблицу; к/к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C02CA3" w:rsidRPr="008C642E" w:rsidRDefault="00C02CA3" w:rsidP="00C02CA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W w:w="154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00"/>
        <w:gridCol w:w="1773"/>
        <w:gridCol w:w="683"/>
        <w:gridCol w:w="1944"/>
        <w:gridCol w:w="2126"/>
        <w:gridCol w:w="1822"/>
        <w:gridCol w:w="2077"/>
        <w:gridCol w:w="1634"/>
        <w:gridCol w:w="908"/>
        <w:gridCol w:w="1783"/>
      </w:tblGrid>
      <w:tr w:rsidR="00C02CA3" w:rsidRPr="008C642E" w:rsidTr="00C02CA3">
        <w:trPr>
          <w:trHeight w:val="409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25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Государства и народы Африки и доколумбовой Америки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Майя, ацтеки, инки, бушмены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формулировать и обосновывать выводы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Формирование идей мира и взаимопонимания между народами, людьми разных культур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§ 32, вопросы, рабочая тетрадь, карточки с датами подготовиться к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итогово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– обобщающему уроку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C02CA3" w:rsidRPr="008C642E" w:rsidTr="00C02CA3">
        <w:trPr>
          <w:trHeight w:val="153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Итогово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– обобщающий урок по курсу: «Всеобщая история. История Средних веков»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КР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формулировать и обосновывать выводы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A3" w:rsidRPr="008C642E" w:rsidRDefault="00C02CA3" w:rsidP="00C02CA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25</w:t>
            </w:r>
          </w:p>
        </w:tc>
      </w:tr>
    </w:tbl>
    <w:p w:rsidR="00C02CA3" w:rsidRPr="008C642E" w:rsidRDefault="00C02CA3" w:rsidP="00C02CA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02CA3" w:rsidRPr="008C642E" w:rsidRDefault="00C02CA3" w:rsidP="00C02CA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02CA3" w:rsidRPr="008C642E" w:rsidRDefault="00C02CA3" w:rsidP="00C02CA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02CA3" w:rsidRPr="008C642E" w:rsidRDefault="00C02CA3" w:rsidP="00C02CA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02CA3" w:rsidRPr="008C642E" w:rsidRDefault="00C02CA3" w:rsidP="00C02CA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02CA3" w:rsidRPr="008C642E" w:rsidRDefault="00C02CA3" w:rsidP="00C02CA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02CA3" w:rsidRPr="008C642E" w:rsidRDefault="00C02CA3" w:rsidP="00C02CA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02CA3" w:rsidRPr="008C642E" w:rsidRDefault="00C02CA3" w:rsidP="00C02CA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02CA3" w:rsidRPr="008C642E" w:rsidRDefault="00C02CA3" w:rsidP="00C02CA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02CA3" w:rsidRPr="008C642E" w:rsidRDefault="00C02CA3" w:rsidP="00C02CA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02CA3" w:rsidRPr="008C642E" w:rsidRDefault="00C02CA3" w:rsidP="00C02CA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D27A9" w:rsidRDefault="00ED27A9" w:rsidP="009A4B1B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A4B1B" w:rsidRPr="008C642E" w:rsidRDefault="009A4B1B" w:rsidP="009A4B1B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6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Календарно - тематическое планирование по истории России в 6 классе</w:t>
      </w:r>
    </w:p>
    <w:p w:rsidR="009A4B1B" w:rsidRPr="008C642E" w:rsidRDefault="009A4B1B" w:rsidP="00ED27A9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6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Автор учебника: </w:t>
      </w:r>
      <w:proofErr w:type="spellStart"/>
      <w:r w:rsidRPr="008C6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Е.В.Пчелов</w:t>
      </w:r>
      <w:proofErr w:type="spellEnd"/>
      <w:r w:rsidRPr="008C6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П.В.Лукин</w:t>
      </w:r>
    </w:p>
    <w:tbl>
      <w:tblPr>
        <w:tblW w:w="14895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1"/>
        <w:gridCol w:w="1808"/>
        <w:gridCol w:w="727"/>
        <w:gridCol w:w="2061"/>
        <w:gridCol w:w="2277"/>
        <w:gridCol w:w="2975"/>
        <w:gridCol w:w="2795"/>
        <w:gridCol w:w="779"/>
        <w:gridCol w:w="932"/>
      </w:tblGrid>
      <w:tr w:rsidR="009A4B1B" w:rsidRPr="008C642E" w:rsidTr="00E4183B"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9A4B1B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9A4B1B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A4B1B" w:rsidRPr="008C642E" w:rsidRDefault="009A4B1B" w:rsidP="009A4B1B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Разделы и темы</w:t>
            </w:r>
          </w:p>
        </w:tc>
        <w:tc>
          <w:tcPr>
            <w:tcW w:w="7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9A4B1B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2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9A4B1B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</w:t>
            </w:r>
          </w:p>
          <w:p w:rsidR="009A4B1B" w:rsidRPr="008C642E" w:rsidRDefault="009A4B1B" w:rsidP="009A4B1B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80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9A4B1B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Планируемые результаты в соответствии с ФГОС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9A4B1B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</w:tr>
      <w:tr w:rsidR="009A4B1B" w:rsidRPr="008C642E" w:rsidTr="00E4183B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9A4B1B" w:rsidRPr="008C642E" w:rsidRDefault="009A4B1B" w:rsidP="009A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9A4B1B" w:rsidRPr="008C642E" w:rsidRDefault="009A4B1B" w:rsidP="009A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9A4B1B" w:rsidRPr="008C642E" w:rsidRDefault="009A4B1B" w:rsidP="009A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9A4B1B" w:rsidRPr="008C642E" w:rsidRDefault="009A4B1B" w:rsidP="009A4B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9A4B1B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 УУД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9A4B1B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Метапредметные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УУД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9A4B1B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 УУД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9A4B1B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9A4B1B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8C642E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9A4B1B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Введение.</w:t>
            </w:r>
          </w:p>
          <w:p w:rsidR="009A4B1B" w:rsidRPr="008C642E" w:rsidRDefault="009A4B1B" w:rsidP="009A4B1B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A4B1B" w:rsidRPr="008C642E" w:rsidRDefault="009A4B1B" w:rsidP="009A4B1B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9A4B1B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9A4B1B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Вводный урок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9A4B1B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осознание своей идентичности как этнической и религиозной группы, локальной и региональной общности;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9A4B1B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9A4B1B" w:rsidRPr="008C642E" w:rsidRDefault="009A4B1B" w:rsidP="009A4B1B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самостоятельно определять цели своего обучения, и  задачи в учёбе и познавательной деятельности</w:t>
            </w:r>
          </w:p>
          <w:p w:rsidR="009A4B1B" w:rsidRPr="008C642E" w:rsidRDefault="009A4B1B" w:rsidP="009A4B1B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9A4B1B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Воспроизводят информацию, содержавшуюся в устном изложении учителя.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9A4B1B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9A4B1B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Первобыт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эпоха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новых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знаний и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учебных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действий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Овладение основными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темы. Умение выделять об-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щее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особенное в жизни людей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первобытной эпохи на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террито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рии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России и в других регионах.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характеризовать образ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жизни скотоводческих и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ледельческих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племён. Знание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языковых семей и относящихся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ним народов, сформировав-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шихся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древности 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террито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рии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России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Познавательные УУД: 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работать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различными источниками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давать определение понятий, вы-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общее и особенное в объектах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изучения, искать и структурировать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информацию по заданным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парамет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рам, преобразовывать текст в таблицу.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Регулятивные УУД: 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принятие и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удержа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цели и задач урока, умение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зовывать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выполнение учебных задач со-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гласно инструкциям учителя. Владение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основами самоконтроля и 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самооценки.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Коммуникативные УУД: 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шать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одноклассников и учителя,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чать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вопросы, сообщать содержание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своей работы в устной форме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Умение соблюдать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циплину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уроке. От-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ветственное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отношение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учению. Уважительное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отношение к учителю и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одноклассникам. Поз-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навательный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интерес к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истории России. Цен-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ностное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отношение к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материальным останкам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древнейших археологи-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культур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rPr>
          <w:trHeight w:val="127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Народы и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государства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нашей страны в древности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ванный урок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основными понятия-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темы. Умение показывать на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карте основные греческие коло-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Северном Причерноморье.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основных дат, связанных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созданием античных колоний,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образованием государств и пере-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движением кочевых племён на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территории Северного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Причер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номорья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Умение составлять схему торгового оборота между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метрополией и колониями. Уме-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характеризовать образ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ни, культуру народов Северного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Причерноморья и Северного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Кавказа. Умение анализировать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исторического источника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(«История» Геродота)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Познавательные УУД: 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изводить информацию по памяти,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выделять в тексте главное,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информацию, преобразовывать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информацию из одной системы в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другую, устанавливать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причинно-след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ственные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связи, строить логическое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рассуждение.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Регулятивные УУД: 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принятие и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удержа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цели и задач урока, умение планировать свою учебную деятельность в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соответствии с поставленными целью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задачами, умение оценивать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вильность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выполнения учебной задачи.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Коммуникативные УУД: 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полно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точно отвечать на вопросы,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аргумен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тировать свою точку зрения, слушать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 и одноклассников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Усвоение норм и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 поведения в классе.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Стремление к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взаимопонимания с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учителем и сверстника-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ми. Познавательный ин-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терес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истории России.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Понимание важности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сохранения культурного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наследия греческой цивилизации, скифов и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сарматов на территории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Северного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Причерно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Морья.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Восточная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Европа в середине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тысячелетия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осмысление социально-нравственного опыта предшествующих поколений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представлять результаты своей деятельности в формах сообщения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о происхождении славян и путях их расселения;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быт, хозяйствен. занятия и верования;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карту при рассказе о происхождении восточных славян; Работают с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документами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Восточные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славяне в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древности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новых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знаний и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учебных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действий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понимание культурного многообразия мира, уважение к культуре своего и других народов,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представлять результаты своей деятельности в формах сообщения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Ознакомлены с народами и государствами, соседствующими со славянами;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их занятия и определяют их влияние на развитие славянских племен;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формирование умений работать с ист. картой.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370D27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Русь в </w:t>
            </w:r>
            <w:r w:rsidR="00ED6B78"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XI</w:t>
            </w:r>
            <w:r w:rsidR="00ED6B78"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ED6B78"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XII</w:t>
            </w:r>
            <w:r w:rsidR="00ED6B78"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веках.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ПОУ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усвоение гуманистических, демократических и традиционных ценностей многонационального российского общества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тезисы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соотносить общие исторические процессы и отдельные факты; выявлять существенные черты исторических процессов, явлений и событий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ED6B78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государства 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Русь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B706CD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осознание своей идентичности как 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гражданина страны, члена семьи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умение работать индивидуально и в группе, 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аргументировать и отстаивать своё мнение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Выявляют предпосылки складывания государства 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 славян;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степень участия варягов в создании государства;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формирование навыков и умений работы с историческими источниками и ист. картой;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Устанавливают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причинно-следств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связи (на примере образования Древнерусского государства);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документами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ED6B78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Первые киевские князья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осознание своей идентичности как гражданина страны, члена семьи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представлять результаты своей деятельности в формах сообщения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Анализируют процесс становления Древнерусского государства;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систему управления, а также внутреннюю и внешнюю политику первых русских князей.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на карте походы князей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«Как составить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сообщ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об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деятеле»  (устно или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по выбору)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ED6B78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Князь Владимир и Крещение Руси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осмысление социально-нравственного опыта предшествующих поколений, способность к определению своей позиции и ответственному 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поведению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обществе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способность решать творческие задачи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время правления князя Владимира;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личностную характеристику политическому деятелю;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причины и значение принятия христианства;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Формир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умения формул.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неслож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выводы, давать уст. отзыв на отв. одноклассников;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оценку историческому событию.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ED6B78"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Русь при Ярославе Мудром.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осознание своей идентичности как гражданина страны, члена семьи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 строить  логическое рассуждение, умозаключение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характеристику деятельности исторических личностей (на примере Ярослава Мудрого);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документами;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выводы;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умения давать уст. отзыв на отв. одноклассников;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ED6B78"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Преемники Ярослава Мудрого и борьба за киевский престол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осознание своей идентичности как гражданина страны, члена семьи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 строить  логическое рассуждение, умозаключение, создавать схемы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внешнюю и внутреннюю политику Ярослава Мудрого;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результаты его деятельности с правлением предшествующих князей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ED6B78"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Древняя Русь: общество и государство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осознание своей идентичности как гражданина страны, члена семьи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 строить  логическое рассуждение, умозаключение, создавать схемы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внешнюю и внутреннюю политику Ярослава Мудрого;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результаты его деятельности с правлением предшествующих князей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ED6B78"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городов и быт жителей Руси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 исследование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осознание своей идентичности как гражданина страны, члена семьи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 строить  логическое рассуждение, умозаключение, создавать схемы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Охарактеризовать развитие городов и быт жителей Руси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ED6B78"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Православная церковь в древней Руси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эстетического сознания через 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освоение художественного наследия народов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формирование и развитие компетентности в области использования 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информационно-коммуникационных технологий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развитие культуры Руси IХ-ХI вв.;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Выделяют факторы, повлиявшие на ее развитие;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о выдающихся достижениях древнерусского искусства;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умение давать описание памятников культуры на основе текста и иллюстраций учебника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ED6B78"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 древней Руси.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Быт и образ жизни горожан и земледельцев. кольчуга, кожух,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епанча,онучи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зипуны, понева, порты,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хоромы,изба-горница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слобода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эстетического сознания через освоение художественного наследия народов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мира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решать творческие задачи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rPr>
          <w:trHeight w:val="277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Искусство древней Руси.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эстетического сознания через освоение художественного наследия народов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развитие культуры Руси IХ-ХI вв.;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факторы, повлиявшие на ее развитие;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о выдающихся достижениях древнерусского искусства;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умение давать описание памятников культуры на основе текста и иллюстраций учебника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Русские земли в середине </w:t>
            </w:r>
            <w:r w:rsidRPr="008C64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XII</w:t>
            </w:r>
            <w:r w:rsidRPr="008C64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- начале </w:t>
            </w:r>
            <w:r w:rsidRPr="008C64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XIII</w:t>
            </w:r>
            <w:r w:rsidRPr="008C64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века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ПОУ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усвоение гуманистических, демократических и традиционных 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ценностей многонационального российского общества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составлять тезисы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соотносить общие исторические процессы и отдельные факты; выявлять существенные 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черты исторических процессов, явлений и событий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rPr>
          <w:trHeight w:val="120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E4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 самостоятельных русских государств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Видео-урок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короткое сообщение о русских государствах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познавательную рефлексию.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поиск информации в Интернете о процессе образования самостоятельных русских государств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знания из разных областей наук, известные древним египтянам.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научится характеризовать: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-особенности русских государств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E4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Земли Южней Руси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осмысление социально-нравственного опыта предшествующих поколений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смысловое чтение строить  логическое рассуждение и делать выводы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на карте границы русских земель;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Выявляют особенности их развития;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Знают о внутренней и внешней политике Юрия долгорукого, Андрея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Боголюбского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Всеволода Большое гнездо;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деятельность русских князей.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ED6B78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E4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Юго-Западная Русь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Видео-урок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понимание культурного многообразия мира, уважение к культуре своего народов,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тезисы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на карте границы русских земель;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Выявляют особенности их развития, выделяя общие и отличительные черты;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Характеризуют и сравнивают экономическое и политическое развитие Владимиро-Суздальского 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княжества и Новгородской земли.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ED6B78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E4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Новгородская земля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понимание культурного многообразия мира, уважение к культуре своего народов,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тезисы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на карте границы русских земель;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Выявляют особенности их развития, выделяя общие и отличительные черты;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и сравнивают экономическое и политическое развитие Владимиро-Суздальского княжества и Новгородской земли.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E4183B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Северо-Восточная Русь.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понимание культурного многообразия мира, уважение к культуре своего народов,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тезисы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на карте границы русских земель;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Выявляют особенности их развития, выделяя общие и отличительные черты;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и сравнивают экономическое и политическое развитие Владимиро-Суздальского княжества и Новгородской земли.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«Русские земли в середине 12 начале 13 века»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ПОУ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усвоение гуманистических, демократических и традиционных ценностей многонационального российского общества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тезисы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соотносить общие исторические процессы и отдельные факты; выявлять существенные черты исторических процессов, явлений и событий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E4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Монгольское нашествие на Русь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 с элементами практикума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воспитание чувства ответственности и долга перед 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Родиной;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устанавливать причинно-следственные связи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Наносят на контурную карту направления походов Батыя;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Используют карту при рассказе о сопротивлении русских городов;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причины поражения русских княжеств от войск Батыя.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Развивают умения работы с историческими документами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</w:t>
            </w:r>
            <w:r w:rsidR="00E4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Натиск с Запада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осознанного, уважительного и доброжелательного отношения к другому человеку,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использовать речевые средства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Пользуясь схемами сражений, рассказывают о битвах;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деятельность исторических личностей (Александр Невский);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внешнеполитическую обстановку в Северо-Западной Руси;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политику князя по отношению к Золотой Орде.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E4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Золотая орда. Народы и государства евразийской степи и Сибири в 13-15веках.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воспитание чувства ответственности и долга перед Родиной;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логического рассуждения, умозаключения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Выявляют особенности зависимости Руси от Золотой Орды;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ее последствия на развитие Руси.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E4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Русские земли под властью Золотой Орды.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воспитание чувства ответственности и долга перед Родиной;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логического рассуждения, умозаключения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Выявляют особенности зависимости Руси от Золотой Орды;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ее последствия на развитие Руси.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E4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Великое княжество Литовское и русские земли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осознанного, уважительного и доброжелательного 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отношения к другому человеку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работать индивидуально и в группе: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Учатся устанавливать причинно-следственные связи (на примере Литовско-Русского 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государства);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экономическое и политическое развитие Литовско-Русского государства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 Русь между Востоком и Западом»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ПОУ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соотносить общие исторические процессы и отдельные факты;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ED6B78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E4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Судьбы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Северо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Западной и Северо-Восточной земель после монгольского нашествия.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осознанного, уважительного и доброжелательного отношения к другому человеку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индивидуально и в группе: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Выявляют особенности зависимости Руси от Золотой Орды;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ее последствия на развитие Руси.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ED6B78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E4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Дмитрий Донской и борьба русских земель с Ордой.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воспитание чувства ответственности и долга перед Родиной;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ходе и значении Куликовской битвы;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схему при рассказе о битве;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Характеризуют деятельность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личностей (Дмитрий Донской).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ED6B78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E4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Русские земли в конце 14-первой половине 15 века.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 практикум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усвоение гуманистических, демократических и традиционных ценностей многонационального российского общества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соотносить свои действия с планируемыми результатами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предпосылки возвышения Москвы и усиления Московского княжества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ED6B78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E4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Конец эпохи раздробленности.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путешествие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целостного мировоззрения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анализировать и обобщать факты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развитие Российского государства в конце ХV века;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характеризуют основные направления внутренней и внешней политики 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Ивана III.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исторической картой (показывать территории, присоединенные к Москве);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E4183B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православная церковь во второй половине 13-15 веке.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 с элементами практикума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целостного мировоззрения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результаты в виде схемы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самостоятельно строить рассказ, правильно употреблять исторические термины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E4183B">
        <w:trPr>
          <w:trHeight w:val="199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ED6B78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E41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литература во второй половине 13-15 веке.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 с элементами практикума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Быт и образ жизни горожан и земледельцев. кольчуга, кожух,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епанча,онучи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зипуны, понева, порты,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хоромы,изба-горница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слобода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эстетического сознания через освоение художественного наследия народов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мира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решать творческие задачи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4B1B" w:rsidRPr="008C642E" w:rsidTr="00114895">
        <w:trPr>
          <w:trHeight w:val="410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61286B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Искусство во второй половине 13-15 веке.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урок с элементами практикума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эстетического сознания через освоение художественного наследия народов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Характеризуют развитие культуры Руси 13-15 вв.;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факторы, повлиявшие на ее развитие;</w:t>
            </w:r>
          </w:p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о выдающихся достижениях древнерусского искусства;</w:t>
            </w:r>
          </w:p>
          <w:p w:rsidR="00ED6B78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умение давать описание памятников культуры на основе текста и иллюстраций учебника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4B1B" w:rsidRPr="008C642E" w:rsidRDefault="009A4B1B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B78" w:rsidRPr="008C642E" w:rsidTr="00E4183B">
        <w:trPr>
          <w:trHeight w:val="92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8C642E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612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8C642E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Итогово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обобщающий урок по курсу "История </w:t>
            </w:r>
            <w:r w:rsidRPr="008C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России"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8C642E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КР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B78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B78" w:rsidRPr="008C642E" w:rsidTr="00E4183B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6B78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6B78" w:rsidRPr="008C642E" w:rsidRDefault="00ED6B78" w:rsidP="00ED27A9">
      <w:pPr>
        <w:tabs>
          <w:tab w:val="left" w:pos="1800"/>
        </w:tabs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CA3" w:rsidRPr="008C642E" w:rsidRDefault="00C02CA3" w:rsidP="00ED27A9">
      <w:pPr>
        <w:tabs>
          <w:tab w:val="left" w:pos="1800"/>
        </w:tabs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642E">
        <w:rPr>
          <w:rFonts w:ascii="Times New Roman" w:eastAsia="Times New Roman" w:hAnsi="Times New Roman" w:cs="Times New Roman"/>
          <w:b/>
          <w:sz w:val="24"/>
          <w:szCs w:val="24"/>
        </w:rPr>
        <w:t>КА</w:t>
      </w:r>
      <w:r w:rsidR="00114895">
        <w:rPr>
          <w:rFonts w:ascii="Times New Roman" w:hAnsi="Times New Roman" w:cs="Times New Roman"/>
          <w:b/>
          <w:sz w:val="24"/>
          <w:szCs w:val="24"/>
        </w:rPr>
        <w:t xml:space="preserve">ЛЕНДАРНО-ТЕМАТИЧЕСКИЙ ПЛАН ДЛЯ 6-го </w:t>
      </w:r>
      <w:r w:rsidRPr="008C642E">
        <w:rPr>
          <w:rFonts w:ascii="Times New Roman" w:eastAsia="Times New Roman" w:hAnsi="Times New Roman" w:cs="Times New Roman"/>
          <w:b/>
          <w:sz w:val="24"/>
          <w:szCs w:val="24"/>
        </w:rPr>
        <w:t xml:space="preserve">ПО ИСТОРИИ ДАГЕСТАНА. 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5938"/>
        <w:gridCol w:w="1080"/>
        <w:gridCol w:w="2522"/>
        <w:gridCol w:w="2340"/>
        <w:gridCol w:w="1080"/>
        <w:gridCol w:w="1260"/>
      </w:tblGrid>
      <w:tr w:rsidR="00C02CA3" w:rsidRPr="008C642E" w:rsidTr="00C02CA3">
        <w:tc>
          <w:tcPr>
            <w:tcW w:w="1008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8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Первобытное общество на территории Дагестана.</w:t>
            </w:r>
          </w:p>
        </w:tc>
        <w:tc>
          <w:tcPr>
            <w:tcW w:w="108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22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8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6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02CA3" w:rsidRPr="008C642E" w:rsidTr="00C02CA3">
        <w:tc>
          <w:tcPr>
            <w:tcW w:w="1008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8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Каменный век на территории Дагестана.</w:t>
            </w:r>
          </w:p>
        </w:tc>
        <w:tc>
          <w:tcPr>
            <w:tcW w:w="108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22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8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2CA3" w:rsidRPr="008C642E" w:rsidTr="00C02CA3">
        <w:tc>
          <w:tcPr>
            <w:tcW w:w="1008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8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Земледельческо-скотоводческие племена Дагестана в эпоху энеолита и бронзы.</w:t>
            </w:r>
          </w:p>
        </w:tc>
        <w:tc>
          <w:tcPr>
            <w:tcW w:w="108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22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2CA3" w:rsidRPr="008C642E" w:rsidTr="00C02CA3">
        <w:tc>
          <w:tcPr>
            <w:tcW w:w="1008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8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Происхождение и этническая общность дагестанских народов. </w:t>
            </w:r>
            <w:proofErr w:type="spellStart"/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Дагестан-общая</w:t>
            </w:r>
            <w:proofErr w:type="spellEnd"/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Родина.</w:t>
            </w:r>
          </w:p>
        </w:tc>
        <w:tc>
          <w:tcPr>
            <w:tcW w:w="108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22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2CA3" w:rsidRPr="008C642E" w:rsidTr="009B27C0">
        <w:trPr>
          <w:trHeight w:val="651"/>
        </w:trPr>
        <w:tc>
          <w:tcPr>
            <w:tcW w:w="1008" w:type="dxa"/>
            <w:shd w:val="clear" w:color="auto" w:fill="auto"/>
          </w:tcPr>
          <w:p w:rsidR="00ED6B78" w:rsidRPr="008C642E" w:rsidRDefault="00370D27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8" w:type="dxa"/>
            <w:shd w:val="clear" w:color="auto" w:fill="auto"/>
          </w:tcPr>
          <w:p w:rsidR="00C02CA3" w:rsidRPr="008C642E" w:rsidRDefault="00370D27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Дагестан в период возникновения новых социальных отношений на Кавказе.</w:t>
            </w:r>
          </w:p>
        </w:tc>
        <w:tc>
          <w:tcPr>
            <w:tcW w:w="108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22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8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7C0" w:rsidRPr="008C642E" w:rsidTr="00C02CA3">
        <w:trPr>
          <w:trHeight w:val="1014"/>
        </w:trPr>
        <w:tc>
          <w:tcPr>
            <w:tcW w:w="1008" w:type="dxa"/>
            <w:shd w:val="clear" w:color="auto" w:fill="auto"/>
          </w:tcPr>
          <w:p w:rsidR="009B27C0" w:rsidRPr="008C642E" w:rsidRDefault="009B27C0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27C0" w:rsidRPr="008C642E" w:rsidRDefault="009B27C0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8" w:type="dxa"/>
            <w:shd w:val="clear" w:color="auto" w:fill="auto"/>
          </w:tcPr>
          <w:p w:rsidR="009B27C0" w:rsidRPr="008C642E" w:rsidRDefault="009B27C0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разложения первобытного общества и зарождения социальных отношений.</w:t>
            </w:r>
          </w:p>
        </w:tc>
        <w:tc>
          <w:tcPr>
            <w:tcW w:w="1080" w:type="dxa"/>
            <w:shd w:val="clear" w:color="auto" w:fill="auto"/>
          </w:tcPr>
          <w:p w:rsidR="009B27C0" w:rsidRPr="008C642E" w:rsidRDefault="009B27C0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22" w:type="dxa"/>
            <w:shd w:val="clear" w:color="auto" w:fill="auto"/>
          </w:tcPr>
          <w:p w:rsidR="009B27C0" w:rsidRPr="008C642E" w:rsidRDefault="009B27C0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9B27C0" w:rsidRPr="008C642E" w:rsidRDefault="009B27C0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80" w:type="dxa"/>
            <w:shd w:val="clear" w:color="auto" w:fill="auto"/>
          </w:tcPr>
          <w:p w:rsidR="009B27C0" w:rsidRPr="008C642E" w:rsidRDefault="009B27C0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B27C0" w:rsidRPr="008C642E" w:rsidRDefault="009B27C0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2CA3" w:rsidRPr="008C642E" w:rsidTr="00C02CA3">
        <w:tc>
          <w:tcPr>
            <w:tcW w:w="1008" w:type="dxa"/>
            <w:shd w:val="clear" w:color="auto" w:fill="auto"/>
          </w:tcPr>
          <w:p w:rsidR="00C02CA3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38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Албания-первое государство Восточного Кавказа.</w:t>
            </w:r>
          </w:p>
        </w:tc>
        <w:tc>
          <w:tcPr>
            <w:tcW w:w="108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22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2CA3" w:rsidRPr="008C642E" w:rsidTr="00C02CA3">
        <w:tc>
          <w:tcPr>
            <w:tcW w:w="1008" w:type="dxa"/>
            <w:shd w:val="clear" w:color="auto" w:fill="auto"/>
          </w:tcPr>
          <w:p w:rsidR="00C02CA3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38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феодальных отношений в Дагестане.</w:t>
            </w:r>
          </w:p>
        </w:tc>
        <w:tc>
          <w:tcPr>
            <w:tcW w:w="108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22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2CA3" w:rsidRPr="008C642E" w:rsidTr="00C02CA3">
        <w:tc>
          <w:tcPr>
            <w:tcW w:w="1008" w:type="dxa"/>
            <w:shd w:val="clear" w:color="auto" w:fill="auto"/>
          </w:tcPr>
          <w:p w:rsidR="00C02CA3" w:rsidRPr="008C642E" w:rsidRDefault="00ED6B78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38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повторение. Контрольная работа </w:t>
            </w:r>
          </w:p>
        </w:tc>
        <w:tc>
          <w:tcPr>
            <w:tcW w:w="108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42E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2522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C02CA3" w:rsidRPr="008C642E" w:rsidRDefault="00C02CA3" w:rsidP="00ED27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02CA3" w:rsidRPr="008C642E" w:rsidRDefault="00C02CA3" w:rsidP="00ED27A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36390" w:rsidRPr="008C642E" w:rsidRDefault="00336390" w:rsidP="00ED27A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336390" w:rsidRPr="008C642E" w:rsidSect="00114895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2AB5"/>
    <w:multiLevelType w:val="multilevel"/>
    <w:tmpl w:val="2FB81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E04C2"/>
    <w:multiLevelType w:val="multilevel"/>
    <w:tmpl w:val="91201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DA0427"/>
    <w:multiLevelType w:val="multilevel"/>
    <w:tmpl w:val="F0DA9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EA4113"/>
    <w:multiLevelType w:val="multilevel"/>
    <w:tmpl w:val="6FF6B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473A04"/>
    <w:multiLevelType w:val="multilevel"/>
    <w:tmpl w:val="E3247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B35439"/>
    <w:multiLevelType w:val="multilevel"/>
    <w:tmpl w:val="BB46D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762ADE"/>
    <w:multiLevelType w:val="multilevel"/>
    <w:tmpl w:val="7A6E3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4414C7"/>
    <w:multiLevelType w:val="multilevel"/>
    <w:tmpl w:val="A70CF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843B70"/>
    <w:multiLevelType w:val="multilevel"/>
    <w:tmpl w:val="E46A4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4C1C7A"/>
    <w:multiLevelType w:val="multilevel"/>
    <w:tmpl w:val="787CC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005015"/>
    <w:multiLevelType w:val="multilevel"/>
    <w:tmpl w:val="08DAD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9349BA"/>
    <w:multiLevelType w:val="multilevel"/>
    <w:tmpl w:val="622EF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0175AE"/>
    <w:multiLevelType w:val="multilevel"/>
    <w:tmpl w:val="DE10B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425591"/>
    <w:multiLevelType w:val="multilevel"/>
    <w:tmpl w:val="2E2CD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B40C96"/>
    <w:multiLevelType w:val="multilevel"/>
    <w:tmpl w:val="286AC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B981305"/>
    <w:multiLevelType w:val="multilevel"/>
    <w:tmpl w:val="9C2CE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0086046"/>
    <w:multiLevelType w:val="multilevel"/>
    <w:tmpl w:val="4CFA7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12D4D44"/>
    <w:multiLevelType w:val="multilevel"/>
    <w:tmpl w:val="BE3C7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30758E"/>
    <w:multiLevelType w:val="multilevel"/>
    <w:tmpl w:val="4038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75F676C"/>
    <w:multiLevelType w:val="multilevel"/>
    <w:tmpl w:val="C7C0B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79935AB"/>
    <w:multiLevelType w:val="multilevel"/>
    <w:tmpl w:val="40100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1E753D"/>
    <w:multiLevelType w:val="multilevel"/>
    <w:tmpl w:val="D6480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41776CC"/>
    <w:multiLevelType w:val="multilevel"/>
    <w:tmpl w:val="60841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4941374"/>
    <w:multiLevelType w:val="multilevel"/>
    <w:tmpl w:val="E6806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AF56F15"/>
    <w:multiLevelType w:val="multilevel"/>
    <w:tmpl w:val="9BBE4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AE5669"/>
    <w:multiLevelType w:val="multilevel"/>
    <w:tmpl w:val="84A07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EE8545C"/>
    <w:multiLevelType w:val="multilevel"/>
    <w:tmpl w:val="3CF60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05334A3"/>
    <w:multiLevelType w:val="multilevel"/>
    <w:tmpl w:val="44B2D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6374459"/>
    <w:multiLevelType w:val="multilevel"/>
    <w:tmpl w:val="BD8E9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6375362"/>
    <w:multiLevelType w:val="multilevel"/>
    <w:tmpl w:val="37E01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6BC426C"/>
    <w:multiLevelType w:val="multilevel"/>
    <w:tmpl w:val="E1063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7F64DF6"/>
    <w:multiLevelType w:val="multilevel"/>
    <w:tmpl w:val="54888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03E088F"/>
    <w:multiLevelType w:val="multilevel"/>
    <w:tmpl w:val="1C0C4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09A2FDC"/>
    <w:multiLevelType w:val="multilevel"/>
    <w:tmpl w:val="ACB4F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14016F9"/>
    <w:multiLevelType w:val="multilevel"/>
    <w:tmpl w:val="1272D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1984316"/>
    <w:multiLevelType w:val="multilevel"/>
    <w:tmpl w:val="BD6EA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BD510B7"/>
    <w:multiLevelType w:val="multilevel"/>
    <w:tmpl w:val="E020C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EA33002"/>
    <w:multiLevelType w:val="multilevel"/>
    <w:tmpl w:val="E85C9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FEE5BC8"/>
    <w:multiLevelType w:val="multilevel"/>
    <w:tmpl w:val="C694B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4261745"/>
    <w:multiLevelType w:val="multilevel"/>
    <w:tmpl w:val="E86AD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7861697"/>
    <w:multiLevelType w:val="multilevel"/>
    <w:tmpl w:val="BDE44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8505AD2"/>
    <w:multiLevelType w:val="multilevel"/>
    <w:tmpl w:val="FE9E8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8DF64AE"/>
    <w:multiLevelType w:val="multilevel"/>
    <w:tmpl w:val="75163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93C5512"/>
    <w:multiLevelType w:val="multilevel"/>
    <w:tmpl w:val="B0068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B4C5AD1"/>
    <w:multiLevelType w:val="multilevel"/>
    <w:tmpl w:val="BA028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F582441"/>
    <w:multiLevelType w:val="multilevel"/>
    <w:tmpl w:val="20AE1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5"/>
  </w:num>
  <w:num w:numId="5">
    <w:abstractNumId w:val="31"/>
  </w:num>
  <w:num w:numId="6">
    <w:abstractNumId w:val="45"/>
  </w:num>
  <w:num w:numId="7">
    <w:abstractNumId w:val="21"/>
  </w:num>
  <w:num w:numId="8">
    <w:abstractNumId w:val="19"/>
  </w:num>
  <w:num w:numId="9">
    <w:abstractNumId w:val="32"/>
  </w:num>
  <w:num w:numId="10">
    <w:abstractNumId w:val="43"/>
  </w:num>
  <w:num w:numId="11">
    <w:abstractNumId w:val="40"/>
  </w:num>
  <w:num w:numId="12">
    <w:abstractNumId w:val="3"/>
  </w:num>
  <w:num w:numId="13">
    <w:abstractNumId w:val="9"/>
  </w:num>
  <w:num w:numId="14">
    <w:abstractNumId w:val="8"/>
  </w:num>
  <w:num w:numId="15">
    <w:abstractNumId w:val="18"/>
  </w:num>
  <w:num w:numId="16">
    <w:abstractNumId w:val="41"/>
  </w:num>
  <w:num w:numId="17">
    <w:abstractNumId w:val="42"/>
  </w:num>
  <w:num w:numId="18">
    <w:abstractNumId w:val="6"/>
  </w:num>
  <w:num w:numId="19">
    <w:abstractNumId w:val="20"/>
  </w:num>
  <w:num w:numId="20">
    <w:abstractNumId w:val="10"/>
  </w:num>
  <w:num w:numId="21">
    <w:abstractNumId w:val="28"/>
  </w:num>
  <w:num w:numId="22">
    <w:abstractNumId w:val="15"/>
  </w:num>
  <w:num w:numId="23">
    <w:abstractNumId w:val="37"/>
  </w:num>
  <w:num w:numId="24">
    <w:abstractNumId w:val="17"/>
  </w:num>
  <w:num w:numId="25">
    <w:abstractNumId w:val="14"/>
  </w:num>
  <w:num w:numId="26">
    <w:abstractNumId w:val="34"/>
  </w:num>
  <w:num w:numId="27">
    <w:abstractNumId w:val="12"/>
  </w:num>
  <w:num w:numId="28">
    <w:abstractNumId w:val="29"/>
  </w:num>
  <w:num w:numId="29">
    <w:abstractNumId w:val="22"/>
  </w:num>
  <w:num w:numId="30">
    <w:abstractNumId w:val="26"/>
  </w:num>
  <w:num w:numId="31">
    <w:abstractNumId w:val="24"/>
  </w:num>
  <w:num w:numId="32">
    <w:abstractNumId w:val="7"/>
  </w:num>
  <w:num w:numId="33">
    <w:abstractNumId w:val="38"/>
  </w:num>
  <w:num w:numId="34">
    <w:abstractNumId w:val="5"/>
  </w:num>
  <w:num w:numId="35">
    <w:abstractNumId w:val="44"/>
  </w:num>
  <w:num w:numId="36">
    <w:abstractNumId w:val="39"/>
  </w:num>
  <w:num w:numId="37">
    <w:abstractNumId w:val="4"/>
  </w:num>
  <w:num w:numId="38">
    <w:abstractNumId w:val="16"/>
  </w:num>
  <w:num w:numId="39">
    <w:abstractNumId w:val="33"/>
  </w:num>
  <w:num w:numId="40">
    <w:abstractNumId w:val="23"/>
  </w:num>
  <w:num w:numId="41">
    <w:abstractNumId w:val="36"/>
  </w:num>
  <w:num w:numId="42">
    <w:abstractNumId w:val="30"/>
  </w:num>
  <w:num w:numId="43">
    <w:abstractNumId w:val="2"/>
  </w:num>
  <w:num w:numId="44">
    <w:abstractNumId w:val="27"/>
  </w:num>
  <w:num w:numId="45">
    <w:abstractNumId w:val="11"/>
  </w:num>
  <w:num w:numId="4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9A4B1B"/>
    <w:rsid w:val="00040634"/>
    <w:rsid w:val="00114895"/>
    <w:rsid w:val="00336390"/>
    <w:rsid w:val="00370D27"/>
    <w:rsid w:val="003B2090"/>
    <w:rsid w:val="0061286B"/>
    <w:rsid w:val="008C642E"/>
    <w:rsid w:val="009A4B1B"/>
    <w:rsid w:val="009B27C0"/>
    <w:rsid w:val="00B706CD"/>
    <w:rsid w:val="00BC761F"/>
    <w:rsid w:val="00C02CA3"/>
    <w:rsid w:val="00E4183B"/>
    <w:rsid w:val="00ED27A9"/>
    <w:rsid w:val="00ED6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4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9A4B1B"/>
    <w:rPr>
      <w:i/>
      <w:iCs/>
    </w:rPr>
  </w:style>
  <w:style w:type="paragraph" w:styleId="a5">
    <w:name w:val="header"/>
    <w:basedOn w:val="a"/>
    <w:link w:val="a6"/>
    <w:uiPriority w:val="99"/>
    <w:semiHidden/>
    <w:unhideWhenUsed/>
    <w:rsid w:val="00C02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02CA3"/>
  </w:style>
  <w:style w:type="paragraph" w:styleId="a7">
    <w:name w:val="footer"/>
    <w:basedOn w:val="a"/>
    <w:link w:val="a8"/>
    <w:uiPriority w:val="99"/>
    <w:semiHidden/>
    <w:unhideWhenUsed/>
    <w:rsid w:val="00C02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02CA3"/>
  </w:style>
  <w:style w:type="paragraph" w:styleId="a9">
    <w:name w:val="Balloon Text"/>
    <w:basedOn w:val="a"/>
    <w:link w:val="aa"/>
    <w:uiPriority w:val="99"/>
    <w:semiHidden/>
    <w:unhideWhenUsed/>
    <w:rsid w:val="00B70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06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4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4C09F-8161-42F5-AA6A-92BE0ABAB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4163</Words>
  <Characters>23734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001</cp:lastModifiedBy>
  <cp:revision>5</cp:revision>
  <cp:lastPrinted>2020-01-12T17:36:00Z</cp:lastPrinted>
  <dcterms:created xsi:type="dcterms:W3CDTF">2019-09-20T07:02:00Z</dcterms:created>
  <dcterms:modified xsi:type="dcterms:W3CDTF">2020-01-12T18:03:00Z</dcterms:modified>
</cp:coreProperties>
</file>